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1" w:rsidRDefault="00372FC1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372FC1" w:rsidRPr="008C5803" w:rsidRDefault="00372FC1" w:rsidP="00372FC1">
      <w:pPr>
        <w:ind w:left="884" w:hanging="567"/>
        <w:jc w:val="right"/>
        <w:rPr>
          <w:b/>
        </w:rPr>
      </w:pPr>
      <w:r w:rsidRPr="008C5803">
        <w:rPr>
          <w:b/>
        </w:rPr>
        <w:t xml:space="preserve">Председателю Правления </w:t>
      </w:r>
    </w:p>
    <w:p w:rsidR="00372FC1" w:rsidRPr="008C5803" w:rsidRDefault="00372FC1" w:rsidP="00372FC1">
      <w:pPr>
        <w:ind w:left="884" w:hanging="567"/>
        <w:jc w:val="right"/>
        <w:rPr>
          <w:b/>
        </w:rPr>
      </w:pPr>
      <w:r w:rsidRPr="008C5803">
        <w:rPr>
          <w:b/>
        </w:rPr>
        <w:t>Ассоциации «СРО «Строители Белгородской области»</w:t>
      </w:r>
    </w:p>
    <w:p w:rsidR="00372FC1" w:rsidRPr="008C5803" w:rsidRDefault="00372FC1" w:rsidP="00372FC1">
      <w:pPr>
        <w:ind w:left="884" w:hanging="567"/>
        <w:jc w:val="right"/>
        <w:rPr>
          <w:b/>
        </w:rPr>
      </w:pPr>
    </w:p>
    <w:p w:rsidR="00372FC1" w:rsidRDefault="00372FC1" w:rsidP="00372FC1">
      <w:pPr>
        <w:spacing w:line="312" w:lineRule="auto"/>
        <w:jc w:val="right"/>
        <w:rPr>
          <w:b/>
          <w:bCs/>
          <w:sz w:val="26"/>
          <w:szCs w:val="26"/>
        </w:rPr>
      </w:pPr>
      <w:r w:rsidRPr="008C5803">
        <w:rPr>
          <w:b/>
        </w:rPr>
        <w:t xml:space="preserve">Н.Е. </w:t>
      </w:r>
      <w:proofErr w:type="spellStart"/>
      <w:r w:rsidRPr="008C5803">
        <w:rPr>
          <w:b/>
        </w:rPr>
        <w:t>Степашову</w:t>
      </w:r>
      <w:proofErr w:type="spellEnd"/>
    </w:p>
    <w:p w:rsidR="00372FC1" w:rsidRDefault="00372FC1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372FC1" w:rsidRDefault="00372FC1" w:rsidP="00397EEA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</w:p>
    <w:p w:rsidR="00397EEA" w:rsidRPr="00372FC1" w:rsidRDefault="00372FC1" w:rsidP="00397EEA">
      <w:pPr>
        <w:spacing w:line="312" w:lineRule="auto"/>
        <w:jc w:val="center"/>
        <w:rPr>
          <w:b/>
          <w:bCs/>
        </w:rPr>
      </w:pPr>
      <w:r>
        <w:rPr>
          <w:b/>
          <w:bCs/>
        </w:rPr>
        <w:t>о</w:t>
      </w:r>
      <w:r w:rsidR="00397EEA" w:rsidRPr="00372FC1">
        <w:rPr>
          <w:b/>
          <w:bCs/>
        </w:rPr>
        <w:t>б</w:t>
      </w:r>
      <w:r>
        <w:rPr>
          <w:b/>
          <w:bCs/>
        </w:rPr>
        <w:t xml:space="preserve"> </w:t>
      </w:r>
      <w:r w:rsidR="00397EEA" w:rsidRPr="00372FC1">
        <w:rPr>
          <w:b/>
          <w:bCs/>
        </w:rPr>
        <w:t>уровне ответственности</w:t>
      </w:r>
    </w:p>
    <w:p w:rsidR="00B30F30" w:rsidRPr="00372FC1" w:rsidRDefault="00397EEA" w:rsidP="00397EEA">
      <w:pPr>
        <w:spacing w:line="312" w:lineRule="auto"/>
        <w:jc w:val="center"/>
        <w:rPr>
          <w:b/>
          <w:bCs/>
        </w:rPr>
      </w:pPr>
      <w:r w:rsidRPr="00372FC1">
        <w:rPr>
          <w:b/>
          <w:bCs/>
        </w:rPr>
        <w:t>(взнос в компенсационный фонд возмещения вреда)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72FC1">
        <w:rPr>
          <w:sz w:val="26"/>
          <w:szCs w:val="26"/>
        </w:rPr>
        <w:t>В соответствии с</w:t>
      </w:r>
      <w:r w:rsidR="00372FC1" w:rsidRPr="00372FC1">
        <w:t xml:space="preserve"> </w:t>
      </w:r>
      <w:proofErr w:type="gramStart"/>
      <w:r w:rsidR="00372FC1">
        <w:t>ч</w:t>
      </w:r>
      <w:proofErr w:type="gramEnd"/>
      <w:r w:rsidR="00372FC1">
        <w:t xml:space="preserve">. 9, </w:t>
      </w:r>
      <w:r w:rsidR="00372FC1" w:rsidRPr="00372FC1">
        <w:t>10 статьи</w:t>
      </w:r>
      <w:r w:rsidR="00372FC1">
        <w:t xml:space="preserve"> 3.3 </w:t>
      </w:r>
      <w:r w:rsidR="00372FC1" w:rsidRPr="00372FC1">
        <w:t xml:space="preserve">Федерального закона </w:t>
      </w:r>
      <w:r w:rsidR="00372FC1" w:rsidRPr="008C5803">
        <w:rPr>
          <w:bCs/>
          <w:color w:val="000000"/>
        </w:rPr>
        <w:t>«О введении в действие Градостроительного кодекса Российской Федерации» от 29.12.2004 г. №191-ФЗ</w:t>
      </w:r>
      <w:r w:rsidR="00372FC1" w:rsidRPr="00194543">
        <w:rPr>
          <w:bCs/>
          <w:color w:val="000000"/>
          <w:sz w:val="22"/>
          <w:szCs w:val="22"/>
        </w:rPr>
        <w:t xml:space="preserve">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</w:t>
      </w:r>
      <w:r w:rsidR="00372FC1">
        <w:rPr>
          <w:sz w:val="26"/>
          <w:szCs w:val="26"/>
        </w:rPr>
        <w:t>_________________</w:t>
      </w:r>
      <w:r w:rsidR="00142ECA">
        <w:rPr>
          <w:sz w:val="26"/>
          <w:szCs w:val="26"/>
        </w:rPr>
        <w:t>_________</w:t>
      </w:r>
      <w:r w:rsidR="00192278" w:rsidRPr="00DA66EF">
        <w:rPr>
          <w:sz w:val="26"/>
          <w:szCs w:val="26"/>
        </w:rPr>
        <w:t>___________________________</w:t>
      </w:r>
    </w:p>
    <w:p w:rsidR="00372FC1" w:rsidRDefault="00935614" w:rsidP="00397EEA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372FC1">
        <w:rPr>
          <w:i/>
        </w:rPr>
        <w:t>(полное наименовани</w:t>
      </w:r>
      <w:r w:rsidR="0001681A" w:rsidRPr="00372FC1">
        <w:rPr>
          <w:i/>
        </w:rPr>
        <w:t>е</w:t>
      </w:r>
      <w:r w:rsidRPr="00372FC1">
        <w:rPr>
          <w:i/>
        </w:rPr>
        <w:t xml:space="preserve"> юридического лица</w:t>
      </w:r>
      <w:r w:rsidR="00DA66EF" w:rsidRPr="00372FC1">
        <w:rPr>
          <w:i/>
        </w:rPr>
        <w:t>, индивидуального предпринимателя</w:t>
      </w:r>
      <w:r w:rsidRPr="00372FC1">
        <w:rPr>
          <w:i/>
        </w:rPr>
        <w:t>)</w:t>
      </w:r>
      <w:r w:rsidRPr="00DA66EF">
        <w:rPr>
          <w:i/>
          <w:sz w:val="26"/>
          <w:szCs w:val="26"/>
        </w:rPr>
        <w:t xml:space="preserve"> </w:t>
      </w:r>
    </w:p>
    <w:p w:rsidR="00397EEA" w:rsidRPr="00795F96" w:rsidRDefault="00372FC1" w:rsidP="00372FC1">
      <w:pPr>
        <w:spacing w:line="312" w:lineRule="auto"/>
        <w:jc w:val="both"/>
      </w:pPr>
      <w:r w:rsidRPr="00795F96">
        <w:t xml:space="preserve">уведомляет </w:t>
      </w:r>
      <w:r w:rsidR="00142ECA" w:rsidRPr="00795F96">
        <w:t xml:space="preserve">о принятом решении </w:t>
      </w:r>
      <w:r w:rsidR="003B58FD" w:rsidRPr="00795F96">
        <w:t>осуществлять</w:t>
      </w:r>
      <w:r w:rsidR="00397EEA" w:rsidRPr="00795F96">
        <w:t xml:space="preserve"> строительство, реконструкцию, капитальный ремонт объектов капитального строительства</w:t>
      </w:r>
      <w:r w:rsidR="003B58FD" w:rsidRPr="00795F96">
        <w:t xml:space="preserve">, стоимость которого </w:t>
      </w:r>
      <w:r w:rsidR="00397EEA" w:rsidRPr="00795F96">
        <w:t>по одному договору:</w:t>
      </w:r>
      <w:r w:rsidR="00397EEA" w:rsidRPr="00795F96">
        <w:tab/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2"/>
        <w:gridCol w:w="851"/>
      </w:tblGrid>
      <w:tr w:rsidR="00397EEA" w:rsidRPr="00795F96" w:rsidTr="00372FC1">
        <w:trPr>
          <w:trHeight w:val="335"/>
        </w:trPr>
        <w:tc>
          <w:tcPr>
            <w:tcW w:w="7442" w:type="dxa"/>
            <w:tcBorders>
              <w:top w:val="nil"/>
              <w:left w:val="nil"/>
              <w:bottom w:val="nil"/>
            </w:tcBorders>
          </w:tcPr>
          <w:p w:rsidR="00397EEA" w:rsidRPr="00795F96" w:rsidRDefault="00372FC1" w:rsidP="00372FC1">
            <w:pPr>
              <w:pStyle w:val="ad"/>
              <w:numPr>
                <w:ilvl w:val="0"/>
                <w:numId w:val="11"/>
              </w:numPr>
              <w:tabs>
                <w:tab w:val="left" w:pos="851"/>
              </w:tabs>
              <w:ind w:left="0"/>
            </w:pPr>
            <w:r w:rsidRPr="00795F96">
              <w:t xml:space="preserve">1) не превышает </w:t>
            </w:r>
            <w:r w:rsidR="00397EEA" w:rsidRPr="00795F96">
              <w:t>60 млн</w:t>
            </w:r>
            <w:r w:rsidRPr="00795F96">
              <w:t>.</w:t>
            </w:r>
            <w:r w:rsidR="00397EEA" w:rsidRPr="00795F96">
              <w:t xml:space="preserve"> руб. (1 уровень ответственности)    </w:t>
            </w:r>
          </w:p>
        </w:tc>
        <w:tc>
          <w:tcPr>
            <w:tcW w:w="851" w:type="dxa"/>
          </w:tcPr>
          <w:p w:rsidR="00397EEA" w:rsidRPr="00795F96" w:rsidRDefault="00397EEA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397EEA" w:rsidRPr="00795F96" w:rsidTr="00372FC1">
        <w:trPr>
          <w:trHeight w:val="335"/>
        </w:trPr>
        <w:tc>
          <w:tcPr>
            <w:tcW w:w="7442" w:type="dxa"/>
            <w:tcBorders>
              <w:top w:val="nil"/>
              <w:left w:val="nil"/>
              <w:bottom w:val="nil"/>
            </w:tcBorders>
          </w:tcPr>
          <w:p w:rsidR="00397EEA" w:rsidRPr="00795F96" w:rsidRDefault="00397EEA" w:rsidP="00D01A8B">
            <w:pPr>
              <w:tabs>
                <w:tab w:val="left" w:pos="851"/>
              </w:tabs>
              <w:ind w:left="851" w:hanging="851"/>
            </w:pPr>
            <w:r w:rsidRPr="00795F96">
              <w:t xml:space="preserve">2) </w:t>
            </w:r>
            <w:r w:rsidR="00372FC1" w:rsidRPr="00795F96">
              <w:t xml:space="preserve">не превышает </w:t>
            </w:r>
            <w:r w:rsidRPr="00795F96">
              <w:t>500 млн</w:t>
            </w:r>
            <w:r w:rsidR="00372FC1" w:rsidRPr="00795F96">
              <w:t>.</w:t>
            </w:r>
            <w:r w:rsidRPr="00795F96">
              <w:t xml:space="preserve"> руб. (2 уровень ответственности)</w:t>
            </w:r>
          </w:p>
        </w:tc>
        <w:tc>
          <w:tcPr>
            <w:tcW w:w="851" w:type="dxa"/>
          </w:tcPr>
          <w:p w:rsidR="00397EEA" w:rsidRPr="00795F96" w:rsidRDefault="00397EEA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397EEA" w:rsidRPr="00795F96" w:rsidTr="00372FC1">
        <w:trPr>
          <w:trHeight w:val="335"/>
        </w:trPr>
        <w:tc>
          <w:tcPr>
            <w:tcW w:w="7442" w:type="dxa"/>
            <w:tcBorders>
              <w:top w:val="nil"/>
              <w:left w:val="nil"/>
              <w:bottom w:val="nil"/>
            </w:tcBorders>
          </w:tcPr>
          <w:p w:rsidR="00397EEA" w:rsidRPr="00795F96" w:rsidRDefault="00D01A8B" w:rsidP="000111A3">
            <w:pPr>
              <w:tabs>
                <w:tab w:val="left" w:pos="851"/>
              </w:tabs>
              <w:ind w:left="851" w:hanging="851"/>
            </w:pPr>
            <w:r w:rsidRPr="00795F96">
              <w:t xml:space="preserve">3) </w:t>
            </w:r>
            <w:r w:rsidR="00372FC1" w:rsidRPr="00795F96">
              <w:t xml:space="preserve">не превышает </w:t>
            </w:r>
            <w:r w:rsidRPr="00795F96">
              <w:t>3 млрд</w:t>
            </w:r>
            <w:r w:rsidR="00372FC1" w:rsidRPr="00795F96">
              <w:t>.</w:t>
            </w:r>
            <w:r w:rsidR="00397EEA" w:rsidRPr="00795F96">
              <w:t xml:space="preserve"> руб. (3 уровень ответственности)</w:t>
            </w:r>
          </w:p>
        </w:tc>
        <w:tc>
          <w:tcPr>
            <w:tcW w:w="851" w:type="dxa"/>
          </w:tcPr>
          <w:p w:rsidR="00397EEA" w:rsidRPr="00795F96" w:rsidRDefault="00397EEA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397EEA" w:rsidRPr="00795F96" w:rsidTr="00372FC1">
        <w:trPr>
          <w:trHeight w:val="335"/>
        </w:trPr>
        <w:tc>
          <w:tcPr>
            <w:tcW w:w="7442" w:type="dxa"/>
            <w:tcBorders>
              <w:top w:val="nil"/>
              <w:left w:val="nil"/>
              <w:bottom w:val="nil"/>
            </w:tcBorders>
          </w:tcPr>
          <w:p w:rsidR="00397EEA" w:rsidRPr="00795F96" w:rsidRDefault="00397EEA" w:rsidP="00D01A8B">
            <w:pPr>
              <w:tabs>
                <w:tab w:val="left" w:pos="851"/>
              </w:tabs>
              <w:ind w:left="851" w:hanging="851"/>
            </w:pPr>
            <w:r w:rsidRPr="00795F96">
              <w:t xml:space="preserve">4) </w:t>
            </w:r>
            <w:r w:rsidR="00372FC1" w:rsidRPr="00795F96">
              <w:t xml:space="preserve">не превышает 10 млрд. </w:t>
            </w:r>
            <w:r w:rsidRPr="00795F96">
              <w:t>руб. (4 уровень ответственности)</w:t>
            </w:r>
          </w:p>
        </w:tc>
        <w:tc>
          <w:tcPr>
            <w:tcW w:w="851" w:type="dxa"/>
          </w:tcPr>
          <w:p w:rsidR="00397EEA" w:rsidRPr="00795F96" w:rsidRDefault="00397EEA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397EEA" w:rsidRPr="00795F96" w:rsidTr="00372FC1">
        <w:trPr>
          <w:trHeight w:val="335"/>
        </w:trPr>
        <w:tc>
          <w:tcPr>
            <w:tcW w:w="7442" w:type="dxa"/>
            <w:tcBorders>
              <w:top w:val="nil"/>
              <w:left w:val="nil"/>
              <w:bottom w:val="nil"/>
            </w:tcBorders>
          </w:tcPr>
          <w:p w:rsidR="00397EEA" w:rsidRPr="00795F96" w:rsidRDefault="00D01A8B" w:rsidP="000111A3">
            <w:pPr>
              <w:tabs>
                <w:tab w:val="left" w:pos="851"/>
              </w:tabs>
              <w:ind w:left="851" w:hanging="851"/>
              <w:jc w:val="both"/>
            </w:pPr>
            <w:r w:rsidRPr="00795F96">
              <w:t xml:space="preserve">5) </w:t>
            </w:r>
            <w:r w:rsidR="00372FC1" w:rsidRPr="00795F96">
              <w:t xml:space="preserve">составляет </w:t>
            </w:r>
            <w:r w:rsidRPr="00795F96">
              <w:t>10 млрд</w:t>
            </w:r>
            <w:bookmarkStart w:id="0" w:name="_GoBack"/>
            <w:bookmarkEnd w:id="0"/>
            <w:r w:rsidR="002C5047">
              <w:t>.</w:t>
            </w:r>
            <w:r w:rsidR="00397EEA" w:rsidRPr="00795F96"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397EEA" w:rsidRPr="00795F96" w:rsidRDefault="00397EEA" w:rsidP="000111A3">
            <w:pPr>
              <w:tabs>
                <w:tab w:val="left" w:pos="851"/>
              </w:tabs>
              <w:ind w:left="851" w:hanging="851"/>
            </w:pPr>
          </w:p>
        </w:tc>
      </w:tr>
    </w:tbl>
    <w:p w:rsidR="00016844" w:rsidRPr="00795F96" w:rsidRDefault="00016844" w:rsidP="00016844">
      <w:pPr>
        <w:spacing w:line="312" w:lineRule="auto"/>
        <w:ind w:firstLine="709"/>
        <w:jc w:val="both"/>
      </w:pPr>
    </w:p>
    <w:p w:rsidR="00016844" w:rsidRPr="00795F96" w:rsidRDefault="00016844" w:rsidP="00016844">
      <w:pPr>
        <w:spacing w:line="312" w:lineRule="auto"/>
        <w:ind w:firstLine="709"/>
        <w:jc w:val="both"/>
      </w:pPr>
      <w:r w:rsidRPr="00795F96">
        <w:t xml:space="preserve">2. </w:t>
      </w:r>
      <w:r w:rsidR="00AC32B7" w:rsidRPr="00795F96">
        <w:t>Сообщаем</w:t>
      </w:r>
      <w:r w:rsidRPr="00795F96">
        <w:t xml:space="preserve"> следующие сведения:</w:t>
      </w:r>
    </w:p>
    <w:p w:rsidR="00016844" w:rsidRPr="00795F96" w:rsidRDefault="00016844" w:rsidP="00016844">
      <w:pPr>
        <w:spacing w:line="312" w:lineRule="auto"/>
        <w:ind w:firstLine="709"/>
        <w:jc w:val="both"/>
      </w:pPr>
      <w:r w:rsidRPr="00795F96">
        <w:t>2.1.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RPr="00795F96" w:rsidTr="002765BF">
        <w:tc>
          <w:tcPr>
            <w:tcW w:w="836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</w:tr>
    </w:tbl>
    <w:p w:rsidR="00016844" w:rsidRPr="00795F96" w:rsidRDefault="00016844" w:rsidP="00016844">
      <w:pPr>
        <w:spacing w:line="312" w:lineRule="auto"/>
        <w:ind w:firstLine="709"/>
        <w:jc w:val="both"/>
      </w:pPr>
    </w:p>
    <w:p w:rsidR="00016844" w:rsidRPr="00795F96" w:rsidRDefault="00016844" w:rsidP="00016844">
      <w:pPr>
        <w:spacing w:line="312" w:lineRule="auto"/>
        <w:ind w:firstLine="709"/>
        <w:jc w:val="both"/>
      </w:pPr>
      <w:r w:rsidRPr="00795F96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795F96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795F96" w:rsidRDefault="00016844" w:rsidP="002765BF">
            <w:pPr>
              <w:spacing w:line="312" w:lineRule="auto"/>
              <w:jc w:val="both"/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 w:rsidRPr="00795F96">
        <w:t>2</w:t>
      </w:r>
      <w:r w:rsidR="00792684" w:rsidRPr="00795F96">
        <w:t>.</w:t>
      </w:r>
      <w:r w:rsidRPr="00795F96">
        <w:t>3</w:t>
      </w:r>
      <w:r w:rsidR="000F26DA" w:rsidRPr="00795F96">
        <w:t xml:space="preserve">. Адрес </w:t>
      </w:r>
      <w:r w:rsidR="00935614" w:rsidRPr="00795F96">
        <w:t xml:space="preserve">регистрации </w:t>
      </w:r>
      <w:r w:rsidR="000F26DA" w:rsidRPr="00795F96">
        <w:t>(</w:t>
      </w:r>
      <w:r w:rsidR="00935614" w:rsidRPr="00795F96">
        <w:t>юридический адрес</w:t>
      </w:r>
      <w:r w:rsidR="000F26DA" w:rsidRPr="00795F96">
        <w:t>)</w:t>
      </w:r>
      <w:r w:rsidR="000F26DA" w:rsidRPr="00DA66EF">
        <w:rPr>
          <w:sz w:val="26"/>
          <w:szCs w:val="26"/>
        </w:rPr>
        <w:t>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</w:t>
      </w:r>
      <w:r w:rsidR="006623DB">
        <w:rPr>
          <w:sz w:val="26"/>
          <w:szCs w:val="26"/>
        </w:rPr>
        <w:t>___</w:t>
      </w:r>
      <w:r w:rsidR="00792684">
        <w:rPr>
          <w:sz w:val="26"/>
          <w:szCs w:val="26"/>
        </w:rPr>
        <w:t>_______</w:t>
      </w:r>
      <w:r w:rsidR="000F26DA" w:rsidRPr="00DA66EF">
        <w:rPr>
          <w:sz w:val="26"/>
          <w:szCs w:val="26"/>
        </w:rPr>
        <w:t>_</w:t>
      </w:r>
    </w:p>
    <w:p w:rsidR="006623DB" w:rsidRPr="00DA66EF" w:rsidRDefault="006623DB" w:rsidP="006623D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 w:rsidRPr="00795F96">
        <w:t>2</w:t>
      </w:r>
      <w:r w:rsidR="00792684" w:rsidRPr="00795F96">
        <w:t>.</w:t>
      </w:r>
      <w:r w:rsidRPr="00795F96">
        <w:t>4</w:t>
      </w:r>
      <w:r w:rsidR="000F26DA" w:rsidRPr="00795F96">
        <w:t>. Контактные данные</w:t>
      </w:r>
      <w:r w:rsidR="000F26DA" w:rsidRPr="00DA66EF">
        <w:rPr>
          <w:sz w:val="26"/>
          <w:szCs w:val="26"/>
        </w:rPr>
        <w:t xml:space="preserve">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6623DB" w:rsidRPr="00DA66EF" w:rsidRDefault="006623DB" w:rsidP="006623DB">
      <w:pPr>
        <w:spacing w:line="312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372FC1" w:rsidRDefault="00372FC1" w:rsidP="00372FC1">
      <w:pPr>
        <w:pStyle w:val="ae"/>
        <w:kinsoku w:val="0"/>
        <w:overflowPunct w:val="0"/>
        <w:spacing w:before="1"/>
        <w:ind w:left="0" w:right="100" w:firstLine="0"/>
        <w:jc w:val="both"/>
        <w:rPr>
          <w:spacing w:val="-1"/>
        </w:rPr>
      </w:pPr>
    </w:p>
    <w:p w:rsidR="00795F96" w:rsidRDefault="00795F96" w:rsidP="00372FC1">
      <w:pPr>
        <w:pStyle w:val="ae"/>
        <w:kinsoku w:val="0"/>
        <w:overflowPunct w:val="0"/>
        <w:spacing w:before="1"/>
        <w:ind w:left="0" w:right="100" w:firstLine="0"/>
        <w:jc w:val="both"/>
        <w:rPr>
          <w:spacing w:val="-1"/>
        </w:rPr>
      </w:pPr>
    </w:p>
    <w:p w:rsidR="00372FC1" w:rsidRDefault="00795F96" w:rsidP="00372FC1">
      <w:pPr>
        <w:pStyle w:val="ae"/>
        <w:tabs>
          <w:tab w:val="left" w:pos="4804"/>
          <w:tab w:val="left" w:pos="9116"/>
        </w:tabs>
        <w:kinsoku w:val="0"/>
        <w:overflowPunct w:val="0"/>
        <w:spacing w:before="0"/>
        <w:ind w:left="227" w:firstLine="0"/>
        <w:jc w:val="both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 xml:space="preserve">    </w:t>
      </w:r>
      <w:r w:rsidR="00372FC1">
        <w:rPr>
          <w:spacing w:val="-1"/>
          <w:sz w:val="12"/>
          <w:szCs w:val="12"/>
        </w:rPr>
        <w:t>_________________________________________                                     ________________________________________                                       __________________________________________</w:t>
      </w:r>
    </w:p>
    <w:p w:rsidR="00372FC1" w:rsidRDefault="00372FC1" w:rsidP="006623DB">
      <w:pPr>
        <w:pStyle w:val="ae"/>
        <w:tabs>
          <w:tab w:val="left" w:pos="5245"/>
          <w:tab w:val="left" w:pos="9116"/>
        </w:tabs>
        <w:kinsoku w:val="0"/>
        <w:overflowPunct w:val="0"/>
        <w:spacing w:before="0"/>
        <w:ind w:left="227" w:firstLine="0"/>
        <w:jc w:val="both"/>
        <w:rPr>
          <w:spacing w:val="-1"/>
          <w:sz w:val="12"/>
          <w:szCs w:val="12"/>
        </w:rPr>
      </w:pPr>
      <w:r>
        <w:rPr>
          <w:spacing w:val="-1"/>
          <w:sz w:val="16"/>
          <w:szCs w:val="16"/>
        </w:rPr>
        <w:t xml:space="preserve"> </w:t>
      </w:r>
      <w:r w:rsidR="00795F96">
        <w:rPr>
          <w:spacing w:val="-1"/>
          <w:sz w:val="16"/>
          <w:szCs w:val="16"/>
        </w:rPr>
        <w:t xml:space="preserve">                    </w:t>
      </w:r>
      <w:r>
        <w:rPr>
          <w:spacing w:val="-1"/>
          <w:sz w:val="16"/>
          <w:szCs w:val="16"/>
        </w:rPr>
        <w:t xml:space="preserve">  (должность</w:t>
      </w:r>
      <w:r w:rsidR="00795F96">
        <w:rPr>
          <w:spacing w:val="-1"/>
          <w:sz w:val="16"/>
          <w:szCs w:val="16"/>
        </w:rPr>
        <w:t xml:space="preserve">)                                               </w:t>
      </w:r>
      <w:r>
        <w:rPr>
          <w:spacing w:val="-1"/>
          <w:sz w:val="16"/>
          <w:szCs w:val="16"/>
        </w:rPr>
        <w:t xml:space="preserve"> </w:t>
      </w:r>
      <w:r w:rsidR="006623DB">
        <w:rPr>
          <w:spacing w:val="-1"/>
          <w:sz w:val="16"/>
          <w:szCs w:val="16"/>
        </w:rPr>
        <w:t xml:space="preserve">            </w:t>
      </w:r>
      <w:r>
        <w:rPr>
          <w:spacing w:val="-1"/>
          <w:sz w:val="16"/>
          <w:szCs w:val="16"/>
        </w:rPr>
        <w:t xml:space="preserve">    (подпись)      </w:t>
      </w:r>
      <w:r w:rsidR="00795F96">
        <w:rPr>
          <w:spacing w:val="-1"/>
          <w:sz w:val="16"/>
          <w:szCs w:val="16"/>
        </w:rPr>
        <w:t xml:space="preserve">                          </w:t>
      </w:r>
      <w:r>
        <w:rPr>
          <w:spacing w:val="-1"/>
          <w:sz w:val="16"/>
          <w:szCs w:val="16"/>
        </w:rPr>
        <w:t xml:space="preserve">                  </w:t>
      </w:r>
      <w:r w:rsidR="006623DB">
        <w:rPr>
          <w:spacing w:val="-1"/>
          <w:sz w:val="16"/>
          <w:szCs w:val="16"/>
        </w:rPr>
        <w:t xml:space="preserve">             </w:t>
      </w:r>
      <w:r>
        <w:rPr>
          <w:spacing w:val="-1"/>
          <w:sz w:val="16"/>
          <w:szCs w:val="16"/>
        </w:rPr>
        <w:t>(</w:t>
      </w:r>
      <w:r w:rsidRPr="00C23C09">
        <w:rPr>
          <w:spacing w:val="-1"/>
          <w:sz w:val="16"/>
          <w:szCs w:val="16"/>
        </w:rPr>
        <w:t>расшифровка</w:t>
      </w:r>
      <w:r w:rsidRPr="00C23C09"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подписи</w:t>
      </w:r>
      <w:r w:rsidR="006623DB">
        <w:rPr>
          <w:spacing w:val="-1"/>
          <w:sz w:val="16"/>
          <w:szCs w:val="16"/>
        </w:rPr>
        <w:t>)</w:t>
      </w:r>
      <w:r w:rsidRPr="00C23C09">
        <w:rPr>
          <w:spacing w:val="-1"/>
          <w:sz w:val="16"/>
          <w:szCs w:val="16"/>
        </w:rPr>
        <w:tab/>
      </w:r>
    </w:p>
    <w:p w:rsidR="00372FC1" w:rsidRDefault="00372FC1" w:rsidP="00372FC1">
      <w:pPr>
        <w:pStyle w:val="ae"/>
        <w:tabs>
          <w:tab w:val="left" w:pos="4804"/>
          <w:tab w:val="left" w:pos="9116"/>
        </w:tabs>
        <w:kinsoku w:val="0"/>
        <w:overflowPunct w:val="0"/>
        <w:spacing w:before="0"/>
        <w:ind w:left="227" w:firstLine="0"/>
        <w:jc w:val="both"/>
        <w:rPr>
          <w:spacing w:val="-1"/>
          <w:sz w:val="12"/>
          <w:szCs w:val="12"/>
        </w:rPr>
      </w:pPr>
    </w:p>
    <w:p w:rsidR="00372FC1" w:rsidRDefault="00372FC1" w:rsidP="00372FC1">
      <w:pPr>
        <w:pStyle w:val="ae"/>
        <w:tabs>
          <w:tab w:val="left" w:pos="4804"/>
          <w:tab w:val="left" w:pos="9116"/>
        </w:tabs>
        <w:kinsoku w:val="0"/>
        <w:overflowPunct w:val="0"/>
        <w:spacing w:before="0"/>
        <w:ind w:left="227" w:firstLine="2750"/>
        <w:jc w:val="both"/>
        <w:rPr>
          <w:spacing w:val="-1"/>
        </w:rPr>
      </w:pPr>
    </w:p>
    <w:p w:rsidR="00372FC1" w:rsidRPr="008C5803" w:rsidRDefault="00372FC1" w:rsidP="00372FC1">
      <w:pPr>
        <w:pStyle w:val="ae"/>
        <w:tabs>
          <w:tab w:val="left" w:pos="7860"/>
        </w:tabs>
        <w:kinsoku w:val="0"/>
        <w:overflowPunct w:val="0"/>
        <w:spacing w:before="0"/>
        <w:ind w:left="227" w:firstLine="2750"/>
        <w:jc w:val="both"/>
        <w:rPr>
          <w:spacing w:val="-1"/>
          <w:sz w:val="24"/>
          <w:szCs w:val="24"/>
        </w:rPr>
      </w:pPr>
      <w:r w:rsidRPr="008C5803">
        <w:rPr>
          <w:spacing w:val="-1"/>
          <w:sz w:val="24"/>
          <w:szCs w:val="24"/>
        </w:rPr>
        <w:t>М.П.</w:t>
      </w:r>
      <w:r w:rsidRPr="008C5803">
        <w:rPr>
          <w:spacing w:val="-1"/>
          <w:sz w:val="24"/>
          <w:szCs w:val="24"/>
        </w:rPr>
        <w:tab/>
      </w:r>
    </w:p>
    <w:p w:rsidR="00372FC1" w:rsidRDefault="00372FC1" w:rsidP="00372FC1">
      <w:pPr>
        <w:pStyle w:val="ae"/>
        <w:tabs>
          <w:tab w:val="left" w:pos="7860"/>
        </w:tabs>
        <w:kinsoku w:val="0"/>
        <w:overflowPunct w:val="0"/>
        <w:spacing w:before="0"/>
        <w:ind w:left="227" w:firstLine="2750"/>
        <w:jc w:val="both"/>
        <w:rPr>
          <w:spacing w:val="-1"/>
        </w:rPr>
      </w:pPr>
    </w:p>
    <w:p w:rsidR="00372FC1" w:rsidRPr="008C5803" w:rsidRDefault="00372FC1" w:rsidP="00372FC1">
      <w:pPr>
        <w:pStyle w:val="ae"/>
        <w:tabs>
          <w:tab w:val="left" w:pos="7860"/>
        </w:tabs>
        <w:kinsoku w:val="0"/>
        <w:overflowPunct w:val="0"/>
        <w:spacing w:before="0"/>
        <w:ind w:left="227" w:firstLine="199"/>
        <w:jc w:val="both"/>
        <w:rPr>
          <w:spacing w:val="-1"/>
          <w:sz w:val="24"/>
          <w:szCs w:val="24"/>
        </w:rPr>
      </w:pPr>
      <w:r w:rsidRPr="008C5803">
        <w:rPr>
          <w:spacing w:val="-1"/>
          <w:sz w:val="24"/>
          <w:szCs w:val="24"/>
        </w:rPr>
        <w:t xml:space="preserve">Дата: 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sectPr w:rsidR="000F26DA" w:rsidSect="006623DB">
      <w:type w:val="continuous"/>
      <w:pgSz w:w="11906" w:h="16838" w:code="9"/>
      <w:pgMar w:top="568" w:right="1106" w:bottom="142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AB" w:rsidRDefault="00DE09AB">
      <w:r>
        <w:separator/>
      </w:r>
    </w:p>
  </w:endnote>
  <w:endnote w:type="continuationSeparator" w:id="0">
    <w:p w:rsidR="00DE09AB" w:rsidRDefault="00DE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AB" w:rsidRDefault="00DE09AB">
      <w:r>
        <w:separator/>
      </w:r>
    </w:p>
  </w:footnote>
  <w:footnote w:type="continuationSeparator" w:id="0">
    <w:p w:rsidR="00DE09AB" w:rsidRDefault="00DE0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3F3168D3"/>
    <w:multiLevelType w:val="hybridMultilevel"/>
    <w:tmpl w:val="BA64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5047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2FC1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573EE"/>
    <w:rsid w:val="006623DB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710D"/>
    <w:rsid w:val="0078674A"/>
    <w:rsid w:val="00792684"/>
    <w:rsid w:val="00794C04"/>
    <w:rsid w:val="00795F96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09AB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6F8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372FC1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372FC1"/>
    <w:pPr>
      <w:widowControl w:val="0"/>
      <w:autoSpaceDE w:val="0"/>
      <w:autoSpaceDN w:val="0"/>
      <w:adjustRightInd w:val="0"/>
      <w:spacing w:before="72"/>
      <w:ind w:left="1209" w:hanging="240"/>
    </w:pPr>
    <w:rPr>
      <w:rFonts w:eastAsiaTheme="minorEastAsia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1"/>
    <w:rsid w:val="00372FC1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A2B3-7DD7-47A6-BC53-FE88FAAD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Алексеев</cp:lastModifiedBy>
  <cp:revision>3</cp:revision>
  <cp:lastPrinted>2016-09-05T10:08:00Z</cp:lastPrinted>
  <dcterms:created xsi:type="dcterms:W3CDTF">2016-09-01T16:43:00Z</dcterms:created>
  <dcterms:modified xsi:type="dcterms:W3CDTF">2016-09-05T10:24:00Z</dcterms:modified>
</cp:coreProperties>
</file>